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29" w:rsidRPr="00B121BC" w:rsidRDefault="00564229" w:rsidP="00B121BC">
      <w:pPr>
        <w:pBdr>
          <w:bottom w:val="single" w:sz="4" w:space="1" w:color="auto"/>
        </w:pBdr>
        <w:rPr>
          <w:rFonts w:ascii="Comic Sans MS" w:hAnsi="Comic Sans MS"/>
          <w:b/>
          <w:sz w:val="44"/>
          <w:szCs w:val="44"/>
        </w:rPr>
      </w:pPr>
      <w:r w:rsidRPr="00B121BC">
        <w:rPr>
          <w:rFonts w:ascii="Comic Sans MS" w:hAnsi="Comic Sans MS"/>
          <w:b/>
          <w:sz w:val="44"/>
          <w:szCs w:val="44"/>
        </w:rPr>
        <w:t>Experiment report feedback guide</w:t>
      </w:r>
    </w:p>
    <w:tbl>
      <w:tblPr>
        <w:tblStyle w:val="TableGrid"/>
        <w:tblW w:w="0" w:type="auto"/>
        <w:tblLook w:val="04A0"/>
      </w:tblPr>
      <w:tblGrid>
        <w:gridCol w:w="1951"/>
        <w:gridCol w:w="4678"/>
        <w:gridCol w:w="1382"/>
        <w:gridCol w:w="2671"/>
      </w:tblGrid>
      <w:tr w:rsidR="00564229" w:rsidRPr="00B121BC" w:rsidTr="00B121BC">
        <w:tc>
          <w:tcPr>
            <w:tcW w:w="1951" w:type="dxa"/>
          </w:tcPr>
          <w:p w:rsidR="00564229" w:rsidRPr="00B121BC" w:rsidRDefault="00564229">
            <w:pPr>
              <w:rPr>
                <w:rFonts w:ascii="Century Gothic" w:hAnsi="Century Gothic"/>
                <w:b/>
              </w:rPr>
            </w:pPr>
            <w:r w:rsidRPr="00B121BC">
              <w:rPr>
                <w:rFonts w:ascii="Century Gothic" w:hAnsi="Century Gothic"/>
                <w:b/>
              </w:rPr>
              <w:t>Part of the report</w:t>
            </w:r>
          </w:p>
        </w:tc>
        <w:tc>
          <w:tcPr>
            <w:tcW w:w="4678" w:type="dxa"/>
          </w:tcPr>
          <w:p w:rsidR="00564229" w:rsidRPr="00B121BC" w:rsidRDefault="00564229">
            <w:pPr>
              <w:rPr>
                <w:rFonts w:ascii="Century Gothic" w:hAnsi="Century Gothic"/>
                <w:b/>
              </w:rPr>
            </w:pPr>
            <w:r w:rsidRPr="00B121BC">
              <w:rPr>
                <w:rFonts w:ascii="Century Gothic" w:hAnsi="Century Gothic"/>
                <w:b/>
              </w:rPr>
              <w:t>Criteria</w:t>
            </w:r>
          </w:p>
        </w:tc>
        <w:tc>
          <w:tcPr>
            <w:tcW w:w="1382" w:type="dxa"/>
          </w:tcPr>
          <w:p w:rsidR="00564229" w:rsidRPr="00B121BC" w:rsidRDefault="00564229">
            <w:pPr>
              <w:rPr>
                <w:rFonts w:ascii="Century Gothic" w:hAnsi="Century Gothic"/>
                <w:b/>
              </w:rPr>
            </w:pPr>
            <w:r w:rsidRPr="00B121BC">
              <w:rPr>
                <w:rFonts w:ascii="Century Gothic" w:hAnsi="Century Gothic"/>
                <w:b/>
              </w:rPr>
              <w:t>Yes/No</w:t>
            </w:r>
          </w:p>
        </w:tc>
        <w:tc>
          <w:tcPr>
            <w:tcW w:w="2671" w:type="dxa"/>
          </w:tcPr>
          <w:p w:rsidR="00564229" w:rsidRPr="00B121BC" w:rsidRDefault="00564229">
            <w:pPr>
              <w:rPr>
                <w:rFonts w:ascii="Century Gothic" w:hAnsi="Century Gothic"/>
                <w:b/>
              </w:rPr>
            </w:pPr>
            <w:r w:rsidRPr="00B121BC">
              <w:rPr>
                <w:rFonts w:ascii="Century Gothic" w:hAnsi="Century Gothic"/>
                <w:b/>
              </w:rPr>
              <w:t>Reasons</w:t>
            </w:r>
          </w:p>
        </w:tc>
      </w:tr>
      <w:tr w:rsidR="00564229" w:rsidRPr="00B121BC" w:rsidTr="00B121BC">
        <w:tc>
          <w:tcPr>
            <w:tcW w:w="1951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>Title</w:t>
            </w:r>
          </w:p>
        </w:tc>
        <w:tc>
          <w:tcPr>
            <w:tcW w:w="4678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>Does the title give the reader a clear idea on what the experiment report is about?</w:t>
            </w:r>
          </w:p>
        </w:tc>
        <w:tc>
          <w:tcPr>
            <w:tcW w:w="1382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</w:p>
        </w:tc>
      </w:tr>
      <w:tr w:rsidR="00564229" w:rsidRPr="00B121BC" w:rsidTr="00B121BC">
        <w:tc>
          <w:tcPr>
            <w:tcW w:w="1951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>Aim</w:t>
            </w:r>
          </w:p>
        </w:tc>
        <w:tc>
          <w:tcPr>
            <w:tcW w:w="4678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>Does the aim start with ‘To’?</w:t>
            </w:r>
          </w:p>
          <w:p w:rsidR="00564229" w:rsidRPr="00B121BC" w:rsidRDefault="00564229">
            <w:pPr>
              <w:rPr>
                <w:rFonts w:ascii="Century Gothic" w:hAnsi="Century Gothic"/>
              </w:rPr>
            </w:pPr>
          </w:p>
          <w:p w:rsidR="00564229" w:rsidRPr="00B121BC" w:rsidRDefault="00564229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 xml:space="preserve">Does the aim tell the reader what the purpose of the </w:t>
            </w:r>
            <w:r w:rsidR="00EF1D3F" w:rsidRPr="00B121BC">
              <w:rPr>
                <w:rFonts w:ascii="Century Gothic" w:hAnsi="Century Gothic"/>
              </w:rPr>
              <w:t>experiment</w:t>
            </w:r>
            <w:r w:rsidRPr="00B121BC">
              <w:rPr>
                <w:rFonts w:ascii="Century Gothic" w:hAnsi="Century Gothic"/>
              </w:rPr>
              <w:t xml:space="preserve"> is?</w:t>
            </w:r>
          </w:p>
        </w:tc>
        <w:tc>
          <w:tcPr>
            <w:tcW w:w="1382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</w:p>
        </w:tc>
      </w:tr>
      <w:tr w:rsidR="00564229" w:rsidRPr="00B121BC" w:rsidTr="00B121BC">
        <w:tc>
          <w:tcPr>
            <w:tcW w:w="1951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>Equipment</w:t>
            </w:r>
          </w:p>
        </w:tc>
        <w:tc>
          <w:tcPr>
            <w:tcW w:w="4678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 xml:space="preserve">Does the </w:t>
            </w:r>
            <w:r w:rsidR="00EF1D3F" w:rsidRPr="00B121BC">
              <w:rPr>
                <w:rFonts w:ascii="Century Gothic" w:hAnsi="Century Gothic"/>
              </w:rPr>
              <w:t>equipment</w:t>
            </w:r>
            <w:r w:rsidRPr="00B121BC">
              <w:rPr>
                <w:rFonts w:ascii="Century Gothic" w:hAnsi="Century Gothic"/>
              </w:rPr>
              <w:t xml:space="preserve"> tell the reader clearly what equipment and materials is required for the </w:t>
            </w:r>
            <w:r w:rsidR="00EF1D3F" w:rsidRPr="00B121BC">
              <w:rPr>
                <w:rFonts w:ascii="Century Gothic" w:hAnsi="Century Gothic"/>
              </w:rPr>
              <w:t>experiment</w:t>
            </w:r>
            <w:r w:rsidRPr="00B121BC">
              <w:rPr>
                <w:rFonts w:ascii="Century Gothic" w:hAnsi="Century Gothic"/>
              </w:rPr>
              <w:t>?</w:t>
            </w:r>
          </w:p>
        </w:tc>
        <w:tc>
          <w:tcPr>
            <w:tcW w:w="1382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</w:p>
        </w:tc>
      </w:tr>
      <w:tr w:rsidR="00564229" w:rsidRPr="00B121BC" w:rsidTr="00B121BC">
        <w:tc>
          <w:tcPr>
            <w:tcW w:w="1951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>Method</w:t>
            </w:r>
          </w:p>
        </w:tc>
        <w:tc>
          <w:tcPr>
            <w:tcW w:w="4678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 xml:space="preserve">Is the method written in steps? </w:t>
            </w:r>
          </w:p>
          <w:p w:rsidR="00564229" w:rsidRPr="00B121BC" w:rsidRDefault="00564229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>Does each step of the method start with a verb?</w:t>
            </w:r>
          </w:p>
          <w:p w:rsidR="00564229" w:rsidRPr="00B121BC" w:rsidRDefault="00564229">
            <w:pPr>
              <w:rPr>
                <w:rFonts w:ascii="Century Gothic" w:hAnsi="Century Gothic"/>
              </w:rPr>
            </w:pPr>
          </w:p>
          <w:p w:rsidR="00564229" w:rsidRPr="00B121BC" w:rsidRDefault="00564229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>Would the reader be able to replicate the experiment in exactly the same way as the author by following the method?</w:t>
            </w:r>
          </w:p>
          <w:p w:rsidR="00564229" w:rsidRPr="00B121BC" w:rsidRDefault="00564229">
            <w:pPr>
              <w:rPr>
                <w:rFonts w:ascii="Century Gothic" w:hAnsi="Century Gothic"/>
              </w:rPr>
            </w:pPr>
          </w:p>
          <w:p w:rsidR="00564229" w:rsidRPr="00B121BC" w:rsidRDefault="00564229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>Are there photos or diagrams to help the reader to set up the equipment?</w:t>
            </w:r>
          </w:p>
        </w:tc>
        <w:tc>
          <w:tcPr>
            <w:tcW w:w="1382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</w:p>
        </w:tc>
      </w:tr>
      <w:tr w:rsidR="00564229" w:rsidRPr="00B121BC" w:rsidTr="00B121BC">
        <w:tc>
          <w:tcPr>
            <w:tcW w:w="1951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>Results</w:t>
            </w:r>
          </w:p>
        </w:tc>
        <w:tc>
          <w:tcPr>
            <w:tcW w:w="4678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>Are the results presented in a clear way?</w:t>
            </w:r>
          </w:p>
          <w:p w:rsidR="00564229" w:rsidRPr="00B121BC" w:rsidRDefault="00564229">
            <w:pPr>
              <w:rPr>
                <w:rFonts w:ascii="Century Gothic" w:hAnsi="Century Gothic"/>
              </w:rPr>
            </w:pPr>
          </w:p>
          <w:p w:rsidR="00564229" w:rsidRPr="00B121BC" w:rsidRDefault="00564229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>If there is a table, are the table headings clear and appropriate? Why or why not?</w:t>
            </w:r>
          </w:p>
          <w:p w:rsidR="00564229" w:rsidRPr="00B121BC" w:rsidRDefault="00564229">
            <w:pPr>
              <w:rPr>
                <w:rFonts w:ascii="Century Gothic" w:hAnsi="Century Gothic"/>
              </w:rPr>
            </w:pPr>
          </w:p>
          <w:p w:rsidR="00564229" w:rsidRPr="00B121BC" w:rsidRDefault="00564229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>If there is a graph, is the graph type appropriate?</w:t>
            </w:r>
          </w:p>
          <w:p w:rsidR="00564229" w:rsidRPr="00B121BC" w:rsidRDefault="00564229">
            <w:pPr>
              <w:rPr>
                <w:rFonts w:ascii="Century Gothic" w:hAnsi="Century Gothic"/>
              </w:rPr>
            </w:pPr>
          </w:p>
          <w:p w:rsidR="00564229" w:rsidRPr="00B121BC" w:rsidRDefault="00564229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>Are the titles for the graph axes appropriate?</w:t>
            </w:r>
          </w:p>
        </w:tc>
        <w:tc>
          <w:tcPr>
            <w:tcW w:w="1382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</w:p>
        </w:tc>
      </w:tr>
      <w:tr w:rsidR="00564229" w:rsidRPr="00B121BC" w:rsidTr="00B121BC">
        <w:tc>
          <w:tcPr>
            <w:tcW w:w="1951" w:type="dxa"/>
          </w:tcPr>
          <w:p w:rsidR="00564229" w:rsidRPr="00B121BC" w:rsidRDefault="00B121BC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>Discussion</w:t>
            </w:r>
          </w:p>
        </w:tc>
        <w:tc>
          <w:tcPr>
            <w:tcW w:w="4678" w:type="dxa"/>
          </w:tcPr>
          <w:p w:rsidR="00564229" w:rsidRPr="00B121BC" w:rsidRDefault="00B121BC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>Did the author clearly explain the science behind what happened in the results?</w:t>
            </w:r>
          </w:p>
          <w:p w:rsidR="00B121BC" w:rsidRPr="00B121BC" w:rsidRDefault="00B121BC">
            <w:pPr>
              <w:rPr>
                <w:rFonts w:ascii="Century Gothic" w:hAnsi="Century Gothic"/>
              </w:rPr>
            </w:pPr>
          </w:p>
          <w:p w:rsidR="00B121BC" w:rsidRPr="00B121BC" w:rsidRDefault="00B121BC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>Did the author explain the reasons behind irregular results?</w:t>
            </w:r>
          </w:p>
          <w:p w:rsidR="00B121BC" w:rsidRPr="00B121BC" w:rsidRDefault="00B121BC">
            <w:pPr>
              <w:rPr>
                <w:rFonts w:ascii="Century Gothic" w:hAnsi="Century Gothic"/>
              </w:rPr>
            </w:pPr>
          </w:p>
        </w:tc>
        <w:tc>
          <w:tcPr>
            <w:tcW w:w="1382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</w:p>
        </w:tc>
      </w:tr>
      <w:tr w:rsidR="00564229" w:rsidRPr="00B121BC" w:rsidTr="00B121BC">
        <w:tc>
          <w:tcPr>
            <w:tcW w:w="1951" w:type="dxa"/>
          </w:tcPr>
          <w:p w:rsidR="00564229" w:rsidRPr="00B121BC" w:rsidRDefault="00B121BC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>Conclusion</w:t>
            </w:r>
          </w:p>
        </w:tc>
        <w:tc>
          <w:tcPr>
            <w:tcW w:w="4678" w:type="dxa"/>
          </w:tcPr>
          <w:p w:rsidR="00564229" w:rsidRPr="00B121BC" w:rsidRDefault="00B121BC">
            <w:pPr>
              <w:rPr>
                <w:rFonts w:ascii="Century Gothic" w:hAnsi="Century Gothic"/>
              </w:rPr>
            </w:pPr>
            <w:r w:rsidRPr="00B121BC">
              <w:rPr>
                <w:rFonts w:ascii="Century Gothic" w:hAnsi="Century Gothic"/>
              </w:rPr>
              <w:t>Does the conclusion clearly tell the reader whether the aim was achieved or not?</w:t>
            </w:r>
          </w:p>
        </w:tc>
        <w:tc>
          <w:tcPr>
            <w:tcW w:w="1382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</w:tcPr>
          <w:p w:rsidR="00564229" w:rsidRPr="00B121BC" w:rsidRDefault="00564229">
            <w:pPr>
              <w:rPr>
                <w:rFonts w:ascii="Century Gothic" w:hAnsi="Century Gothic"/>
              </w:rPr>
            </w:pPr>
          </w:p>
        </w:tc>
      </w:tr>
    </w:tbl>
    <w:p w:rsidR="00564229" w:rsidRPr="00B121BC" w:rsidRDefault="00564229">
      <w:pPr>
        <w:rPr>
          <w:rFonts w:ascii="Century Gothic" w:hAnsi="Century Gothic"/>
        </w:rPr>
      </w:pPr>
    </w:p>
    <w:p w:rsidR="00B121BC" w:rsidRPr="00B121BC" w:rsidRDefault="00B121BC">
      <w:pPr>
        <w:rPr>
          <w:rFonts w:ascii="Century Gothic" w:hAnsi="Century Gothic"/>
        </w:rPr>
      </w:pPr>
      <w:r w:rsidRPr="00B121BC">
        <w:rPr>
          <w:rFonts w:ascii="Century Gothic" w:hAnsi="Century Gothic"/>
        </w:rPr>
        <w:t>Other comments</w:t>
      </w:r>
    </w:p>
    <w:sectPr w:rsidR="00B121BC" w:rsidRPr="00B121BC" w:rsidSect="00564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/>
  <w:rsids>
    <w:rsidRoot w:val="00564229"/>
    <w:rsid w:val="00564229"/>
    <w:rsid w:val="00742815"/>
    <w:rsid w:val="00B121BC"/>
    <w:rsid w:val="00E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2011-12-17T01:51:00Z</dcterms:created>
  <dcterms:modified xsi:type="dcterms:W3CDTF">2011-12-17T02:04:00Z</dcterms:modified>
</cp:coreProperties>
</file>